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Default="003D2233" w:rsidP="005C3488">
      <w:pPr>
        <w:spacing w:line="480" w:lineRule="auto"/>
        <w:jc w:val="center"/>
        <w:rPr>
          <w:rFonts w:ascii="Times New Roman" w:hAnsi="Times New Roman" w:cs="Times New Roman"/>
          <w:sz w:val="24"/>
          <w:szCs w:val="24"/>
        </w:rPr>
      </w:pPr>
    </w:p>
    <w:p w:rsidR="003D2233" w:rsidRPr="003D2233" w:rsidRDefault="003D2233" w:rsidP="005C3488">
      <w:pPr>
        <w:spacing w:line="480" w:lineRule="auto"/>
        <w:jc w:val="center"/>
        <w:rPr>
          <w:rFonts w:ascii="Times New Roman" w:hAnsi="Times New Roman" w:cs="Times New Roman"/>
          <w:sz w:val="24"/>
          <w:szCs w:val="24"/>
        </w:rPr>
      </w:pPr>
      <w:bookmarkStart w:id="0" w:name="_GoBack"/>
      <w:r w:rsidRPr="003D2233">
        <w:rPr>
          <w:rFonts w:ascii="Times New Roman" w:hAnsi="Times New Roman" w:cs="Times New Roman"/>
          <w:sz w:val="24"/>
          <w:szCs w:val="24"/>
        </w:rPr>
        <w:t xml:space="preserve">Gospel Essentials </w:t>
      </w:r>
    </w:p>
    <w:bookmarkEnd w:id="0"/>
    <w:p w:rsidR="003D2233" w:rsidRPr="003D2233" w:rsidRDefault="003D2233" w:rsidP="005C3488">
      <w:pPr>
        <w:spacing w:line="480" w:lineRule="auto"/>
        <w:jc w:val="center"/>
        <w:rPr>
          <w:rFonts w:ascii="Times New Roman" w:hAnsi="Times New Roman" w:cs="Times New Roman"/>
          <w:sz w:val="24"/>
          <w:szCs w:val="24"/>
        </w:rPr>
      </w:pPr>
      <w:r w:rsidRPr="003D2233">
        <w:rPr>
          <w:rFonts w:ascii="Times New Roman" w:hAnsi="Times New Roman" w:cs="Times New Roman"/>
          <w:sz w:val="24"/>
          <w:szCs w:val="24"/>
        </w:rPr>
        <w:t xml:space="preserve">Student’s Name </w:t>
      </w:r>
    </w:p>
    <w:p w:rsidR="003D2233" w:rsidRPr="003D2233" w:rsidRDefault="003D2233" w:rsidP="005C3488">
      <w:pPr>
        <w:spacing w:line="480" w:lineRule="auto"/>
        <w:jc w:val="center"/>
        <w:rPr>
          <w:rFonts w:ascii="Times New Roman" w:hAnsi="Times New Roman" w:cs="Times New Roman"/>
          <w:sz w:val="24"/>
          <w:szCs w:val="24"/>
        </w:rPr>
      </w:pPr>
      <w:r w:rsidRPr="003D2233">
        <w:rPr>
          <w:rFonts w:ascii="Times New Roman" w:hAnsi="Times New Roman" w:cs="Times New Roman"/>
          <w:sz w:val="24"/>
          <w:szCs w:val="24"/>
        </w:rPr>
        <w:t xml:space="preserve">Institutional Affiliations </w:t>
      </w: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3D2233" w:rsidRDefault="003D2233" w:rsidP="005C3488">
      <w:pPr>
        <w:spacing w:line="480" w:lineRule="auto"/>
        <w:jc w:val="center"/>
        <w:rPr>
          <w:rFonts w:ascii="Times New Roman" w:hAnsi="Times New Roman" w:cs="Times New Roman"/>
          <w:b/>
          <w:sz w:val="24"/>
          <w:szCs w:val="24"/>
        </w:rPr>
      </w:pPr>
    </w:p>
    <w:p w:rsidR="005C3488" w:rsidRPr="005C3488" w:rsidRDefault="005C3488" w:rsidP="005C3488">
      <w:pPr>
        <w:spacing w:line="480" w:lineRule="auto"/>
        <w:jc w:val="center"/>
        <w:rPr>
          <w:rFonts w:ascii="Times New Roman" w:hAnsi="Times New Roman" w:cs="Times New Roman"/>
          <w:b/>
          <w:sz w:val="24"/>
          <w:szCs w:val="24"/>
        </w:rPr>
      </w:pPr>
      <w:r w:rsidRPr="005C3488">
        <w:rPr>
          <w:rFonts w:ascii="Times New Roman" w:hAnsi="Times New Roman" w:cs="Times New Roman"/>
          <w:b/>
          <w:sz w:val="24"/>
          <w:szCs w:val="24"/>
        </w:rPr>
        <w:lastRenderedPageBreak/>
        <w:t>Benchmark - Gospel Essentials</w:t>
      </w:r>
    </w:p>
    <w:p w:rsidR="004751BA" w:rsidRPr="006A4755" w:rsidRDefault="005C3488" w:rsidP="005C3488">
      <w:pPr>
        <w:spacing w:line="480" w:lineRule="auto"/>
        <w:rPr>
          <w:rFonts w:ascii="Times New Roman" w:hAnsi="Times New Roman" w:cs="Times New Roman"/>
          <w:b/>
          <w:sz w:val="24"/>
          <w:szCs w:val="24"/>
        </w:rPr>
      </w:pPr>
      <w:r w:rsidRPr="006A4755">
        <w:rPr>
          <w:rFonts w:ascii="Times New Roman" w:hAnsi="Times New Roman" w:cs="Times New Roman"/>
          <w:b/>
          <w:sz w:val="24"/>
          <w:szCs w:val="24"/>
        </w:rPr>
        <w:t>I</w:t>
      </w:r>
      <w:r w:rsidR="004751BA" w:rsidRPr="006A4755">
        <w:rPr>
          <w:rFonts w:ascii="Times New Roman" w:hAnsi="Times New Roman" w:cs="Times New Roman"/>
          <w:b/>
          <w:sz w:val="24"/>
          <w:szCs w:val="24"/>
        </w:rPr>
        <w:t>ntroduction</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The existence of the human genre remains to be the greatest moral dilemma surrounded by motions, theories as well as creation stories. Nonetheless, understanding the world from a religious perspective requires a comprehensive analysis of key components of the Christian life. That is, the story of mankind revolves around God, humanity, and Jesus. These three components of life do not only conform to religious explanation to the existence of humanity but also points to a sense of hope</w:t>
      </w:r>
      <w:r w:rsidR="005C3488" w:rsidRPr="005C3488">
        <w:rPr>
          <w:rFonts w:ascii="Times New Roman" w:hAnsi="Times New Roman" w:cs="Times New Roman"/>
          <w:sz w:val="24"/>
          <w:szCs w:val="24"/>
        </w:rPr>
        <w:t xml:space="preserve"> </w:t>
      </w:r>
      <w:r w:rsidR="005C3488" w:rsidRPr="005C3488">
        <w:rPr>
          <w:rFonts w:ascii="Times New Roman" w:hAnsi="Times New Roman" w:cs="Times New Roman"/>
          <w:color w:val="222222"/>
          <w:sz w:val="24"/>
          <w:szCs w:val="24"/>
          <w:shd w:val="clear" w:color="auto" w:fill="FFFFFF"/>
        </w:rPr>
        <w:t>(Goldman, 2018)</w:t>
      </w:r>
      <w:r w:rsidRPr="005C3488">
        <w:rPr>
          <w:rFonts w:ascii="Times New Roman" w:hAnsi="Times New Roman" w:cs="Times New Roman"/>
          <w:sz w:val="24"/>
          <w:szCs w:val="24"/>
        </w:rPr>
        <w:t>. Humanity has been in existence since time memorial and a connection of the three brings an objective discussion. Therefore, this paper wants to deduce a deductive discussion on the three components of religious life. These three components to be elaborated include God, humanity, and Jesus. A thorough analysis and outlined discussions unravel ideas, notions of mankind in line with the three Christian components. Further, an analysis of the three brings a clear understanding of how the three components relate to mankind.</w:t>
      </w:r>
    </w:p>
    <w:p w:rsidR="004751BA" w:rsidRPr="006A4755" w:rsidRDefault="004751BA" w:rsidP="005C3488">
      <w:pPr>
        <w:spacing w:line="480" w:lineRule="auto"/>
        <w:rPr>
          <w:rFonts w:ascii="Times New Roman" w:hAnsi="Times New Roman" w:cs="Times New Roman"/>
          <w:b/>
          <w:sz w:val="24"/>
          <w:szCs w:val="24"/>
        </w:rPr>
      </w:pPr>
      <w:r w:rsidRPr="006A4755">
        <w:rPr>
          <w:rFonts w:ascii="Times New Roman" w:hAnsi="Times New Roman" w:cs="Times New Roman"/>
          <w:b/>
          <w:sz w:val="24"/>
          <w:szCs w:val="24"/>
        </w:rPr>
        <w:t>God</w:t>
      </w:r>
    </w:p>
    <w:p w:rsidR="004751BA" w:rsidRPr="005C3488" w:rsidRDefault="004751BA" w:rsidP="006A4755">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God in the bible has been brought out in various ways that make Him a powerful being that humankind has never and will never understand in full capacity.  However, using the bible as a reference, God is represented as a spirit. In Luke 24: 39 He reveals God as a spirit. Jesus states “Handle Me and see, for a spirit does not have flesh and bones as you see I have”. This explains who God is according to Jesus described in the book of Luke</w:t>
      </w:r>
      <w:r w:rsidR="005C3488" w:rsidRPr="005C3488">
        <w:rPr>
          <w:rFonts w:ascii="Times New Roman" w:hAnsi="Times New Roman" w:cs="Times New Roman"/>
          <w:color w:val="333333"/>
          <w:sz w:val="24"/>
          <w:szCs w:val="24"/>
          <w:shd w:val="clear" w:color="auto" w:fill="FFFFFF"/>
        </w:rPr>
        <w:t xml:space="preserve"> (What is God like, 2020)</w:t>
      </w:r>
      <w:r w:rsidRPr="005C3488">
        <w:rPr>
          <w:rFonts w:ascii="Times New Roman" w:hAnsi="Times New Roman" w:cs="Times New Roman"/>
          <w:sz w:val="24"/>
          <w:szCs w:val="24"/>
        </w:rPr>
        <w:t xml:space="preserve">. Additionally, God is represented as love. The love of God is based on His nature to always forgive and have a big heart for sinners and those who claim His name. God is presented as a person. His creations are perfectly made especially mankind. He created both heaven and earth and everything </w:t>
      </w:r>
      <w:r w:rsidRPr="005C3488">
        <w:rPr>
          <w:rFonts w:ascii="Times New Roman" w:hAnsi="Times New Roman" w:cs="Times New Roman"/>
          <w:sz w:val="24"/>
          <w:szCs w:val="24"/>
        </w:rPr>
        <w:lastRenderedPageBreak/>
        <w:t>in it to help mankind. God is quoted as “God loves;” “God says;” “God does.” This makes Him a person who feels, cares sees and assists. Generally, God is represented as righteous and light in 1 John 1: 5</w:t>
      </w:r>
    </w:p>
    <w:p w:rsidR="004751BA" w:rsidRPr="006A4755" w:rsidRDefault="004751BA" w:rsidP="009D5D47">
      <w:pPr>
        <w:spacing w:line="480" w:lineRule="auto"/>
        <w:ind w:firstLine="720"/>
        <w:jc w:val="both"/>
        <w:rPr>
          <w:rFonts w:ascii="Times New Roman" w:hAnsi="Times New Roman" w:cs="Times New Roman"/>
          <w:b/>
          <w:sz w:val="24"/>
          <w:szCs w:val="24"/>
        </w:rPr>
      </w:pPr>
      <w:r w:rsidRPr="006A4755">
        <w:rPr>
          <w:rFonts w:ascii="Times New Roman" w:hAnsi="Times New Roman" w:cs="Times New Roman"/>
          <w:b/>
          <w:sz w:val="24"/>
          <w:szCs w:val="24"/>
        </w:rPr>
        <w:t xml:space="preserve">Human </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Human nature is one of the greatest notions that help humanity thrive. Human nature is a combination of thinking, feelings, and actions that comes out naturally. Human nature changes with time-based on situations and conditions of a given person. Every human is created with a purpose on this earth. Every person in the world tries to get his or her purpose in this world thus there is no defined purpose for man</w:t>
      </w:r>
      <w:r w:rsidR="005C3488" w:rsidRPr="005C3488">
        <w:rPr>
          <w:rFonts w:ascii="Times New Roman" w:hAnsi="Times New Roman" w:cs="Times New Roman"/>
          <w:sz w:val="24"/>
          <w:szCs w:val="24"/>
        </w:rPr>
        <w:t xml:space="preserve"> </w:t>
      </w:r>
      <w:r w:rsidR="005C3488" w:rsidRPr="005C3488">
        <w:rPr>
          <w:rFonts w:ascii="Times New Roman" w:hAnsi="Times New Roman" w:cs="Times New Roman"/>
          <w:color w:val="222222"/>
          <w:sz w:val="24"/>
          <w:szCs w:val="24"/>
          <w:shd w:val="clear" w:color="auto" w:fill="FFFFFF"/>
        </w:rPr>
        <w:t>(Goldman, 2018)</w:t>
      </w:r>
      <w:r w:rsidRPr="005C3488">
        <w:rPr>
          <w:rFonts w:ascii="Times New Roman" w:hAnsi="Times New Roman" w:cs="Times New Roman"/>
          <w:sz w:val="24"/>
          <w:szCs w:val="24"/>
        </w:rPr>
        <w:t>. However, the Bible outlines the purpose of humankind is to glorify him. In 1 Samuel 12: 24 the Bible connotes that “We fulfill our purpose of glorifying God also by living our lives in relationship and faithful service to Him”. Therefore, as we disobey God’s wish and commands we end up in problems that affect man’s daily life. That fact that human fails to honor God’s command they try ways which ends up leading them to a problem.</w:t>
      </w:r>
    </w:p>
    <w:p w:rsidR="004751BA" w:rsidRPr="006A4755" w:rsidRDefault="004751BA" w:rsidP="009D5D47">
      <w:pPr>
        <w:spacing w:line="480" w:lineRule="auto"/>
        <w:ind w:firstLine="720"/>
        <w:jc w:val="both"/>
        <w:rPr>
          <w:rFonts w:ascii="Times New Roman" w:hAnsi="Times New Roman" w:cs="Times New Roman"/>
          <w:b/>
          <w:sz w:val="24"/>
          <w:szCs w:val="24"/>
        </w:rPr>
      </w:pPr>
      <w:r w:rsidRPr="006A4755">
        <w:rPr>
          <w:rFonts w:ascii="Times New Roman" w:hAnsi="Times New Roman" w:cs="Times New Roman"/>
          <w:b/>
          <w:sz w:val="24"/>
          <w:szCs w:val="24"/>
        </w:rPr>
        <w:t>Jesus</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Jesus' identity is described in various ways according to the bible and Christian teachings. One Jesus is Christ or Messiah professed in both in the old and New Testament. For instance, peter says that “You are the Christ.” In Mathew 16: 16. Secondly, Jesus is described in Daniel 7; 13 states “Son of Man” as a human and a righteous being. The deeds of Jesus in the works are numerous. The most significant deeds of Jesus are he spoke the word of God to the people, He becomes the actual representation of God in the world of men and thirdly he saved the world from its trouble has quoted in the Psalms 46:1</w:t>
      </w:r>
      <w:r w:rsidR="005C3488" w:rsidRPr="005C3488">
        <w:rPr>
          <w:rFonts w:ascii="Times New Roman" w:hAnsi="Times New Roman" w:cs="Times New Roman"/>
          <w:color w:val="333333"/>
          <w:sz w:val="24"/>
          <w:szCs w:val="24"/>
          <w:shd w:val="clear" w:color="auto" w:fill="FFFFFF"/>
        </w:rPr>
        <w:t>(What is God like, 2020)</w:t>
      </w:r>
      <w:r w:rsidRPr="005C3488">
        <w:rPr>
          <w:rFonts w:ascii="Times New Roman" w:hAnsi="Times New Roman" w:cs="Times New Roman"/>
          <w:sz w:val="24"/>
          <w:szCs w:val="24"/>
        </w:rPr>
        <w:t xml:space="preserve">. Generally, Christians </w:t>
      </w:r>
      <w:r w:rsidRPr="005C3488">
        <w:rPr>
          <w:rFonts w:ascii="Times New Roman" w:hAnsi="Times New Roman" w:cs="Times New Roman"/>
          <w:sz w:val="24"/>
          <w:szCs w:val="24"/>
        </w:rPr>
        <w:lastRenderedPageBreak/>
        <w:t xml:space="preserve">look unto Jesus for the interception of their prayers and needs with God. The world view of Jesus, especially to the Christians, pertains to a figure of hope and an example of a true existing righteous person.  </w:t>
      </w:r>
    </w:p>
    <w:p w:rsidR="004751BA" w:rsidRPr="006A4755" w:rsidRDefault="004751BA" w:rsidP="009D5D47">
      <w:pPr>
        <w:spacing w:line="480" w:lineRule="auto"/>
        <w:ind w:firstLine="720"/>
        <w:jc w:val="both"/>
        <w:rPr>
          <w:rFonts w:ascii="Times New Roman" w:hAnsi="Times New Roman" w:cs="Times New Roman"/>
          <w:b/>
          <w:sz w:val="24"/>
          <w:szCs w:val="24"/>
        </w:rPr>
      </w:pPr>
      <w:r w:rsidRPr="006A4755">
        <w:rPr>
          <w:rFonts w:ascii="Times New Roman" w:hAnsi="Times New Roman" w:cs="Times New Roman"/>
          <w:b/>
          <w:sz w:val="24"/>
          <w:szCs w:val="24"/>
        </w:rPr>
        <w:t>Restoration</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 xml:space="preserve">Restoration in the bible as put by the book Ephesians 1:4 points to bringing humanity back into the original God created man. The restoration ensures human problems and sufferings are taken away at once. Restoration starts by identification of the problem of blindness which is handled through going back to the first ways provided by God’s Law. The second way is by knowing our deeds and asking for forgiveness from God so has to be cleansed with sufficient grace.  The other restoration way is always through accepting Jesus as the savior and following his teaching. The final way of restoration is through the salvation of sinners. That is, in Roman 6:6 Paul says that if we buried in Christ's body and submit all our burdens are taken by Christ.   Christians, therefore, have no excuse but to submit their problems to Christ Jesus to solve. Everyone who goes to Jesus his or her problems are handled. </w:t>
      </w:r>
    </w:p>
    <w:p w:rsidR="004751BA" w:rsidRPr="006A4755" w:rsidRDefault="004751BA" w:rsidP="009D5D47">
      <w:pPr>
        <w:spacing w:line="480" w:lineRule="auto"/>
        <w:ind w:firstLine="720"/>
        <w:jc w:val="both"/>
        <w:rPr>
          <w:rFonts w:ascii="Times New Roman" w:hAnsi="Times New Roman" w:cs="Times New Roman"/>
          <w:b/>
          <w:sz w:val="24"/>
          <w:szCs w:val="24"/>
        </w:rPr>
      </w:pPr>
      <w:r w:rsidRPr="006A4755">
        <w:rPr>
          <w:rFonts w:ascii="Times New Roman" w:hAnsi="Times New Roman" w:cs="Times New Roman"/>
          <w:b/>
          <w:sz w:val="24"/>
          <w:szCs w:val="24"/>
        </w:rPr>
        <w:t xml:space="preserve"> Analysis</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 xml:space="preserve">Christianity and its religious practices are deeply rooted in three components of life. These three Christian components of life include God, Human, and Jesus. Each of these components has to be understood objectively to stipulate the roles played by each. For instance, God has to be understood as a spirit, human personality and ever-existing being among men. The human role in the Christian view is to glorify God. On the other hand, Jesus is the linkage point between man and God. That is no one can reach God without passing through Jesus Christ. In John 14:6 “I am the way, the truth, and the life. No one can come to the Father except through </w:t>
      </w:r>
      <w:r w:rsidRPr="005C3488">
        <w:rPr>
          <w:rFonts w:ascii="Times New Roman" w:hAnsi="Times New Roman" w:cs="Times New Roman"/>
          <w:sz w:val="24"/>
          <w:szCs w:val="24"/>
        </w:rPr>
        <w:lastRenderedPageBreak/>
        <w:t>me”. This point out that the three components of Christian life have to be related and applied based on biblical understanding. Therefore, humans have the responsibility of knowing what God and Jesus require of them at any given point.</w:t>
      </w:r>
    </w:p>
    <w:p w:rsidR="004751BA" w:rsidRPr="006A4755" w:rsidRDefault="004751BA" w:rsidP="009D5D47">
      <w:pPr>
        <w:spacing w:line="480" w:lineRule="auto"/>
        <w:ind w:firstLine="720"/>
        <w:jc w:val="both"/>
        <w:rPr>
          <w:rFonts w:ascii="Times New Roman" w:hAnsi="Times New Roman" w:cs="Times New Roman"/>
          <w:b/>
          <w:sz w:val="24"/>
          <w:szCs w:val="24"/>
        </w:rPr>
      </w:pPr>
      <w:r w:rsidRPr="006A4755">
        <w:rPr>
          <w:rFonts w:ascii="Times New Roman" w:hAnsi="Times New Roman" w:cs="Times New Roman"/>
          <w:b/>
          <w:sz w:val="24"/>
          <w:szCs w:val="24"/>
        </w:rPr>
        <w:t xml:space="preserve">Reflection </w:t>
      </w:r>
    </w:p>
    <w:p w:rsidR="004751BA" w:rsidRPr="005C3488"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The journey Christian Life is burdened with several obstacles that have to be addressed equivocally. Addressing human problems indeed wants a deep self-evaluation of one’s daily actions and activities. Therefore, understanding the role of God and Jesus in Christian life points out the direction Christians ought to follow. As quoted in various verses, humanity depends purely on God’s grace which is always sufficiently provided the Christians to follow God’s Law</w:t>
      </w:r>
      <w:r w:rsidR="005C3488" w:rsidRPr="005C3488">
        <w:rPr>
          <w:rFonts w:ascii="Times New Roman" w:hAnsi="Times New Roman" w:cs="Times New Roman"/>
          <w:color w:val="222222"/>
          <w:sz w:val="24"/>
          <w:szCs w:val="24"/>
          <w:shd w:val="clear" w:color="auto" w:fill="FFFFFF"/>
        </w:rPr>
        <w:t xml:space="preserve"> (Goldman, 2018)</w:t>
      </w:r>
      <w:r w:rsidRPr="005C3488">
        <w:rPr>
          <w:rFonts w:ascii="Times New Roman" w:hAnsi="Times New Roman" w:cs="Times New Roman"/>
          <w:sz w:val="24"/>
          <w:szCs w:val="24"/>
        </w:rPr>
        <w:t>. God is merciful, graceful and loving therefore Christians are needed to follow His written laws in the bible. Further, Jesus always intercedes for the Christians and asks for God to hear people’s prayers. Human nature should be deeply influenced by Christian values which promote morality and ethics of righteous lifestyle.  Moreover, human behavior is constantly guided by the good deeds Jesus did Christ he was on earth. Jesus, therefore, sets an example for all Christians thus remaining a significant figure in Christianity journey.</w:t>
      </w:r>
    </w:p>
    <w:p w:rsidR="004751BA" w:rsidRPr="006A4755" w:rsidRDefault="004751BA" w:rsidP="006A4755">
      <w:pPr>
        <w:spacing w:line="480" w:lineRule="auto"/>
        <w:ind w:firstLine="720"/>
        <w:jc w:val="center"/>
        <w:rPr>
          <w:rFonts w:ascii="Times New Roman" w:hAnsi="Times New Roman" w:cs="Times New Roman"/>
          <w:b/>
          <w:sz w:val="24"/>
          <w:szCs w:val="24"/>
        </w:rPr>
      </w:pPr>
      <w:r w:rsidRPr="006A4755">
        <w:rPr>
          <w:rFonts w:ascii="Times New Roman" w:hAnsi="Times New Roman" w:cs="Times New Roman"/>
          <w:b/>
          <w:sz w:val="24"/>
          <w:szCs w:val="24"/>
        </w:rPr>
        <w:t>Conclusions</w:t>
      </w:r>
    </w:p>
    <w:p w:rsidR="004751BA" w:rsidRDefault="004751BA" w:rsidP="009D5D47">
      <w:pPr>
        <w:spacing w:line="480" w:lineRule="auto"/>
        <w:ind w:firstLine="720"/>
        <w:jc w:val="both"/>
        <w:rPr>
          <w:rFonts w:ascii="Times New Roman" w:hAnsi="Times New Roman" w:cs="Times New Roman"/>
          <w:sz w:val="24"/>
          <w:szCs w:val="24"/>
        </w:rPr>
      </w:pPr>
      <w:r w:rsidRPr="005C3488">
        <w:rPr>
          <w:rFonts w:ascii="Times New Roman" w:hAnsi="Times New Roman" w:cs="Times New Roman"/>
          <w:sz w:val="24"/>
          <w:szCs w:val="24"/>
        </w:rPr>
        <w:t xml:space="preserve">Knowing who God is and his role in humanity is an important aspect t of life. Christians have the objective of defining their role to higher powers. That is, understanding human purpose in life starts with one knowing who both God and Jesus and their role in mankind's life. After understanding the nature of the two higher powers one is likely to know the expected in Christian life.   Understanding the word of God is key to the growth and development of humans. Insofar, the nature of human growth concerning God’s words and command requires that humans follow </w:t>
      </w:r>
      <w:r w:rsidRPr="005C3488">
        <w:rPr>
          <w:rFonts w:ascii="Times New Roman" w:hAnsi="Times New Roman" w:cs="Times New Roman"/>
          <w:sz w:val="24"/>
          <w:szCs w:val="24"/>
        </w:rPr>
        <w:lastRenderedPageBreak/>
        <w:t>the footsteps of Jesus Christ. Through Jesus' teachings and deeds written in the bible, one can know his or her purpose as a Christian. If Christians turn and acknowledge the bible teachings they are likely to solve their problems. The bible requires Christians to stick to Jesus and always pray and follow the laws of God</w:t>
      </w: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3D2233" w:rsidRDefault="003D2233" w:rsidP="005C3488">
      <w:pPr>
        <w:spacing w:line="480" w:lineRule="auto"/>
        <w:rPr>
          <w:rFonts w:ascii="Times New Roman" w:hAnsi="Times New Roman" w:cs="Times New Roman"/>
          <w:sz w:val="24"/>
          <w:szCs w:val="24"/>
        </w:rPr>
      </w:pPr>
    </w:p>
    <w:p w:rsidR="005C3488" w:rsidRPr="005C3488" w:rsidRDefault="005C3488" w:rsidP="003D2233">
      <w:pPr>
        <w:spacing w:line="480" w:lineRule="auto"/>
        <w:jc w:val="center"/>
        <w:rPr>
          <w:rFonts w:ascii="Times New Roman" w:hAnsi="Times New Roman" w:cs="Times New Roman"/>
          <w:sz w:val="24"/>
          <w:szCs w:val="24"/>
        </w:rPr>
      </w:pPr>
      <w:r w:rsidRPr="005C3488">
        <w:rPr>
          <w:rFonts w:ascii="Times New Roman" w:hAnsi="Times New Roman" w:cs="Times New Roman"/>
          <w:sz w:val="24"/>
          <w:szCs w:val="24"/>
        </w:rPr>
        <w:lastRenderedPageBreak/>
        <w:t>References</w:t>
      </w:r>
    </w:p>
    <w:p w:rsidR="003D2233" w:rsidRPr="003D2233" w:rsidRDefault="003D2233" w:rsidP="003D2233">
      <w:pPr>
        <w:spacing w:line="480" w:lineRule="auto"/>
        <w:ind w:left="720" w:hanging="720"/>
        <w:rPr>
          <w:rFonts w:ascii="Times New Roman" w:hAnsi="Times New Roman" w:cs="Times New Roman"/>
          <w:sz w:val="24"/>
          <w:szCs w:val="24"/>
          <w:shd w:val="clear" w:color="auto" w:fill="FFFFFF"/>
        </w:rPr>
      </w:pPr>
      <w:r w:rsidRPr="003D2233">
        <w:rPr>
          <w:rFonts w:ascii="Times New Roman" w:hAnsi="Times New Roman" w:cs="Times New Roman"/>
          <w:sz w:val="24"/>
          <w:szCs w:val="24"/>
          <w:shd w:val="clear" w:color="auto" w:fill="FFFFFF"/>
        </w:rPr>
        <w:t>Goldman, S. (2018). </w:t>
      </w:r>
      <w:r w:rsidRPr="003D2233">
        <w:rPr>
          <w:rFonts w:ascii="Times New Roman" w:hAnsi="Times New Roman" w:cs="Times New Roman"/>
          <w:i/>
          <w:iCs/>
          <w:sz w:val="24"/>
          <w:szCs w:val="24"/>
          <w:shd w:val="clear" w:color="auto" w:fill="FFFFFF"/>
        </w:rPr>
        <w:t>God's Country: Christian Zionism in America</w:t>
      </w:r>
      <w:r w:rsidRPr="003D2233">
        <w:rPr>
          <w:rFonts w:ascii="Times New Roman" w:hAnsi="Times New Roman" w:cs="Times New Roman"/>
          <w:sz w:val="24"/>
          <w:szCs w:val="24"/>
          <w:shd w:val="clear" w:color="auto" w:fill="FFFFFF"/>
        </w:rPr>
        <w:t>. University of Pennsylvania Press.</w:t>
      </w:r>
    </w:p>
    <w:p w:rsidR="003D2233" w:rsidRDefault="003D2233" w:rsidP="003D2233">
      <w:pPr>
        <w:spacing w:line="480" w:lineRule="auto"/>
        <w:ind w:left="720" w:hanging="720"/>
        <w:rPr>
          <w:rFonts w:ascii="Times New Roman" w:hAnsi="Times New Roman" w:cs="Times New Roman"/>
          <w:sz w:val="24"/>
          <w:szCs w:val="24"/>
          <w:shd w:val="clear" w:color="auto" w:fill="FFFFFF"/>
        </w:rPr>
      </w:pPr>
      <w:r w:rsidRPr="003D2233">
        <w:rPr>
          <w:rFonts w:ascii="Times New Roman" w:hAnsi="Times New Roman" w:cs="Times New Roman"/>
          <w:sz w:val="24"/>
          <w:szCs w:val="24"/>
          <w:shd w:val="clear" w:color="auto" w:fill="FFFFFF"/>
        </w:rPr>
        <w:t xml:space="preserve">What is God like? (n.d.). Retrieved April 8, 2020, from </w:t>
      </w:r>
      <w:hyperlink r:id="rId6" w:history="1">
        <w:r w:rsidRPr="002B4626">
          <w:rPr>
            <w:rStyle w:val="Hyperlink"/>
            <w:rFonts w:ascii="Times New Roman" w:hAnsi="Times New Roman" w:cs="Times New Roman"/>
            <w:sz w:val="24"/>
            <w:szCs w:val="24"/>
            <w:shd w:val="clear" w:color="auto" w:fill="FFFFFF"/>
          </w:rPr>
          <w:t>https://goingfarther.net/common-questions/what-is-god-like/</w:t>
        </w:r>
      </w:hyperlink>
    </w:p>
    <w:p w:rsidR="003D2233" w:rsidRPr="003D2233" w:rsidRDefault="003D2233" w:rsidP="003D2233">
      <w:pPr>
        <w:spacing w:line="480" w:lineRule="auto"/>
        <w:ind w:left="720" w:hanging="720"/>
        <w:rPr>
          <w:rFonts w:ascii="Times New Roman" w:hAnsi="Times New Roman" w:cs="Times New Roman"/>
          <w:sz w:val="24"/>
          <w:szCs w:val="24"/>
        </w:rPr>
      </w:pPr>
    </w:p>
    <w:sectPr w:rsidR="003D2233" w:rsidRPr="003D2233" w:rsidSect="003D22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3E7" w:rsidRDefault="005953E7" w:rsidP="005C3488">
      <w:pPr>
        <w:spacing w:after="0" w:line="240" w:lineRule="auto"/>
      </w:pPr>
      <w:r>
        <w:separator/>
      </w:r>
    </w:p>
  </w:endnote>
  <w:endnote w:type="continuationSeparator" w:id="0">
    <w:p w:rsidR="005953E7" w:rsidRDefault="005953E7" w:rsidP="005C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3E7" w:rsidRDefault="005953E7" w:rsidP="005C3488">
      <w:pPr>
        <w:spacing w:after="0" w:line="240" w:lineRule="auto"/>
      </w:pPr>
      <w:r>
        <w:separator/>
      </w:r>
    </w:p>
  </w:footnote>
  <w:footnote w:type="continuationSeparator" w:id="0">
    <w:p w:rsidR="005953E7" w:rsidRDefault="005953E7" w:rsidP="005C3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88" w:rsidRPr="003D2233" w:rsidRDefault="003D2233">
    <w:pPr>
      <w:pStyle w:val="Header"/>
      <w:jc w:val="right"/>
      <w:rPr>
        <w:rFonts w:ascii="Times New Roman" w:hAnsi="Times New Roman" w:cs="Times New Roman"/>
        <w:sz w:val="24"/>
        <w:szCs w:val="24"/>
      </w:rPr>
    </w:pPr>
    <w:r w:rsidRPr="003D2233">
      <w:rPr>
        <w:rFonts w:ascii="Times New Roman" w:hAnsi="Times New Roman" w:cs="Times New Roman"/>
        <w:sz w:val="24"/>
        <w:szCs w:val="24"/>
      </w:rPr>
      <w:t>BENCHMARK - GOSPEL ESSENTIALS</w:t>
    </w:r>
    <w:sdt>
      <w:sdtPr>
        <w:rPr>
          <w:rFonts w:ascii="Times New Roman" w:hAnsi="Times New Roman" w:cs="Times New Roman"/>
          <w:sz w:val="24"/>
          <w:szCs w:val="24"/>
        </w:rPr>
        <w:id w:val="-249809708"/>
        <w:docPartObj>
          <w:docPartGallery w:val="Page Numbers (Top of Page)"/>
          <w:docPartUnique/>
        </w:docPartObj>
      </w:sdtPr>
      <w:sdtEndPr>
        <w:rPr>
          <w:noProof/>
        </w:rPr>
      </w:sdtEndPr>
      <w:sdtContent>
        <w:r w:rsidRPr="003D2233">
          <w:rPr>
            <w:rFonts w:ascii="Times New Roman" w:hAnsi="Times New Roman" w:cs="Times New Roman"/>
            <w:sz w:val="24"/>
            <w:szCs w:val="24"/>
          </w:rPr>
          <w:tab/>
        </w:r>
        <w:r w:rsidRPr="003D2233">
          <w:rPr>
            <w:rFonts w:ascii="Times New Roman" w:hAnsi="Times New Roman" w:cs="Times New Roman"/>
            <w:sz w:val="24"/>
            <w:szCs w:val="24"/>
          </w:rPr>
          <w:tab/>
        </w:r>
        <w:r w:rsidR="005C3488" w:rsidRPr="003D2233">
          <w:rPr>
            <w:rFonts w:ascii="Times New Roman" w:hAnsi="Times New Roman" w:cs="Times New Roman"/>
            <w:sz w:val="24"/>
            <w:szCs w:val="24"/>
          </w:rPr>
          <w:fldChar w:fldCharType="begin"/>
        </w:r>
        <w:r w:rsidR="005C3488" w:rsidRPr="003D2233">
          <w:rPr>
            <w:rFonts w:ascii="Times New Roman" w:hAnsi="Times New Roman" w:cs="Times New Roman"/>
            <w:sz w:val="24"/>
            <w:szCs w:val="24"/>
          </w:rPr>
          <w:instrText xml:space="preserve"> PAGE   \* MERGEFORMAT </w:instrText>
        </w:r>
        <w:r w:rsidR="005C3488" w:rsidRPr="003D2233">
          <w:rPr>
            <w:rFonts w:ascii="Times New Roman" w:hAnsi="Times New Roman" w:cs="Times New Roman"/>
            <w:sz w:val="24"/>
            <w:szCs w:val="24"/>
          </w:rPr>
          <w:fldChar w:fldCharType="separate"/>
        </w:r>
        <w:r w:rsidR="00456D5E">
          <w:rPr>
            <w:rFonts w:ascii="Times New Roman" w:hAnsi="Times New Roman" w:cs="Times New Roman"/>
            <w:noProof/>
            <w:sz w:val="24"/>
            <w:szCs w:val="24"/>
          </w:rPr>
          <w:t>2</w:t>
        </w:r>
        <w:r w:rsidR="005C3488" w:rsidRPr="003D2233">
          <w:rPr>
            <w:rFonts w:ascii="Times New Roman" w:hAnsi="Times New Roman" w:cs="Times New Roman"/>
            <w:noProof/>
            <w:sz w:val="24"/>
            <w:szCs w:val="24"/>
          </w:rPr>
          <w:fldChar w:fldCharType="end"/>
        </w:r>
      </w:sdtContent>
    </w:sdt>
  </w:p>
  <w:p w:rsidR="005C3488" w:rsidRPr="003D2233" w:rsidRDefault="005C348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233" w:rsidRPr="003D2233" w:rsidRDefault="003D2233" w:rsidP="003D2233">
    <w:pPr>
      <w:pStyle w:val="Header"/>
      <w:jc w:val="right"/>
      <w:rPr>
        <w:rFonts w:ascii="Times New Roman" w:hAnsi="Times New Roman" w:cs="Times New Roman"/>
        <w:sz w:val="24"/>
        <w:szCs w:val="24"/>
      </w:rPr>
    </w:pPr>
    <w:r w:rsidRPr="003D2233">
      <w:rPr>
        <w:rFonts w:ascii="Times New Roman" w:hAnsi="Times New Roman" w:cs="Times New Roman"/>
        <w:sz w:val="24"/>
        <w:szCs w:val="24"/>
      </w:rPr>
      <w:t>Running head: BENCHMARK - GOSPEL ESSENTIALS</w:t>
    </w:r>
    <w:sdt>
      <w:sdtPr>
        <w:rPr>
          <w:rFonts w:ascii="Times New Roman" w:hAnsi="Times New Roman" w:cs="Times New Roman"/>
          <w:sz w:val="24"/>
          <w:szCs w:val="24"/>
        </w:rPr>
        <w:id w:val="-188990149"/>
        <w:docPartObj>
          <w:docPartGallery w:val="Page Numbers (Top of Page)"/>
          <w:docPartUnique/>
        </w:docPartObj>
      </w:sdtPr>
      <w:sdtEndPr>
        <w:rPr>
          <w:noProof/>
        </w:rPr>
      </w:sdtEndPr>
      <w:sdtContent>
        <w:r w:rsidRPr="003D2233">
          <w:rPr>
            <w:rFonts w:ascii="Times New Roman" w:hAnsi="Times New Roman" w:cs="Times New Roman"/>
            <w:sz w:val="24"/>
            <w:szCs w:val="24"/>
          </w:rPr>
          <w:tab/>
        </w:r>
        <w:r w:rsidRPr="003D2233">
          <w:rPr>
            <w:rFonts w:ascii="Times New Roman" w:hAnsi="Times New Roman" w:cs="Times New Roman"/>
            <w:sz w:val="24"/>
            <w:szCs w:val="24"/>
          </w:rPr>
          <w:tab/>
        </w:r>
        <w:r w:rsidRPr="003D2233">
          <w:rPr>
            <w:rFonts w:ascii="Times New Roman" w:hAnsi="Times New Roman" w:cs="Times New Roman"/>
            <w:sz w:val="24"/>
            <w:szCs w:val="24"/>
          </w:rPr>
          <w:fldChar w:fldCharType="begin"/>
        </w:r>
        <w:r w:rsidRPr="003D2233">
          <w:rPr>
            <w:rFonts w:ascii="Times New Roman" w:hAnsi="Times New Roman" w:cs="Times New Roman"/>
            <w:sz w:val="24"/>
            <w:szCs w:val="24"/>
          </w:rPr>
          <w:instrText xml:space="preserve"> PAGE   \* MERGEFORMAT </w:instrText>
        </w:r>
        <w:r w:rsidRPr="003D2233">
          <w:rPr>
            <w:rFonts w:ascii="Times New Roman" w:hAnsi="Times New Roman" w:cs="Times New Roman"/>
            <w:sz w:val="24"/>
            <w:szCs w:val="24"/>
          </w:rPr>
          <w:fldChar w:fldCharType="separate"/>
        </w:r>
        <w:r w:rsidR="00456D5E">
          <w:rPr>
            <w:rFonts w:ascii="Times New Roman" w:hAnsi="Times New Roman" w:cs="Times New Roman"/>
            <w:noProof/>
            <w:sz w:val="24"/>
            <w:szCs w:val="24"/>
          </w:rPr>
          <w:t>1</w:t>
        </w:r>
        <w:r w:rsidRPr="003D2233">
          <w:rPr>
            <w:rFonts w:ascii="Times New Roman" w:hAnsi="Times New Roman" w:cs="Times New Roman"/>
            <w:noProof/>
            <w:sz w:val="24"/>
            <w:szCs w:val="24"/>
          </w:rPr>
          <w:fldChar w:fldCharType="end"/>
        </w:r>
      </w:sdtContent>
    </w:sdt>
  </w:p>
  <w:p w:rsidR="003D2233" w:rsidRDefault="003D2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40C"/>
    <w:rsid w:val="0005448B"/>
    <w:rsid w:val="002E2D30"/>
    <w:rsid w:val="003B45F3"/>
    <w:rsid w:val="003C35AB"/>
    <w:rsid w:val="003D2233"/>
    <w:rsid w:val="00456D5E"/>
    <w:rsid w:val="004751BA"/>
    <w:rsid w:val="004762B2"/>
    <w:rsid w:val="00525423"/>
    <w:rsid w:val="005953E7"/>
    <w:rsid w:val="005C3488"/>
    <w:rsid w:val="005D30DF"/>
    <w:rsid w:val="00625342"/>
    <w:rsid w:val="00670BEC"/>
    <w:rsid w:val="0067540C"/>
    <w:rsid w:val="006A4755"/>
    <w:rsid w:val="007A1141"/>
    <w:rsid w:val="009719EC"/>
    <w:rsid w:val="009D5D47"/>
    <w:rsid w:val="00A16B12"/>
    <w:rsid w:val="00A2335F"/>
    <w:rsid w:val="00C47ECD"/>
    <w:rsid w:val="00CC410A"/>
    <w:rsid w:val="00D203E8"/>
    <w:rsid w:val="00D67456"/>
    <w:rsid w:val="00D9352A"/>
    <w:rsid w:val="00EC0F06"/>
    <w:rsid w:val="00EF4AD8"/>
    <w:rsid w:val="00FB2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8867EE-D922-4C98-A059-DF748CA7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88"/>
  </w:style>
  <w:style w:type="paragraph" w:styleId="Footer">
    <w:name w:val="footer"/>
    <w:basedOn w:val="Normal"/>
    <w:link w:val="FooterChar"/>
    <w:uiPriority w:val="99"/>
    <w:unhideWhenUsed/>
    <w:rsid w:val="005C3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88"/>
  </w:style>
  <w:style w:type="character" w:styleId="Hyperlink">
    <w:name w:val="Hyperlink"/>
    <w:basedOn w:val="DefaultParagraphFont"/>
    <w:uiPriority w:val="99"/>
    <w:unhideWhenUsed/>
    <w:rsid w:val="003D22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ingfarther.net/common-questions/what-is-god-lik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2020-04-08T01:26:00Z</dcterms:created>
  <dcterms:modified xsi:type="dcterms:W3CDTF">2020-04-08T01:26:00Z</dcterms:modified>
</cp:coreProperties>
</file>